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8B614ED" w:rsidR="00F02867" w:rsidRPr="00FF5914" w:rsidRDefault="0060057A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60057A">
              <w:rPr>
                <w:sz w:val="20"/>
                <w:szCs w:val="20"/>
                <w:lang w:val="tr-TR"/>
              </w:rPr>
              <w:t>KAM3018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60057A">
              <w:rPr>
                <w:sz w:val="20"/>
                <w:szCs w:val="20"/>
                <w:lang w:val="tr-TR"/>
              </w:rPr>
              <w:t>İnsan Hakları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07979B1" w:rsidR="00F02867" w:rsidRPr="00FF5914" w:rsidRDefault="004000D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388B097D" w:rsidR="00F02867" w:rsidRPr="000B2BAF" w:rsidRDefault="0060057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B1183D">
              <w:rPr>
                <w:sz w:val="20"/>
                <w:szCs w:val="20"/>
                <w:lang w:val="tr-TR"/>
              </w:rPr>
              <w:t>Dr. Öğr. Üyesi Yasin Çağlar KAYA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5C7D402F" w:rsidR="00F02867" w:rsidRPr="00FF5914" w:rsidRDefault="0060057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Pazartesi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60057A">
              <w:rPr>
                <w:sz w:val="20"/>
                <w:szCs w:val="20"/>
                <w:lang w:val="tr-TR"/>
              </w:rPr>
              <w:t>11:00-14:00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A30D578" w:rsidR="00F02867" w:rsidRPr="00FF5914" w:rsidRDefault="00B1183D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B1183D">
              <w:rPr>
                <w:color w:val="000000"/>
                <w:sz w:val="20"/>
                <w:szCs w:val="20"/>
                <w:lang w:val="tr-TR"/>
              </w:rPr>
              <w:t>y.caglarkaya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="000B2BAF" w:rsidRPr="000B2BA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AE21624" w:rsidR="00F02867" w:rsidRPr="00FF5914" w:rsidRDefault="00B42E43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insan haklarının tarihsel gelişimini ve felsefi temellerini açıklayabilmesi; ulusal ve uluslararası insan hakları koruma mekanizmalarını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</w:t>
              <w:tab/>
              <w:t>İnsan hakları hukukunun genel teorisini açıklar.</w:t>
              <w:tab/>
              <w:br/>
              <w:t>ÖK - 2 :</w:t>
              <w:tab/>
              <w:t>İnsan haklarının ulusal ve uluslararası düzeyde korunmasına yönelik düzenlemeleri açıklar.</w:t>
              <w:br/>
              <w:t>ÖK - 3 :</w:t>
              <w:tab/>
              <w:t>Avrupa İnsan Hakları Sözleşmesi?nin (AİHS) genel özelliklerini ve koruma sistemini açıklar.</w:t>
              <w:br/>
              <w:t>ÖK - 4 :</w:t>
              <w:tab/>
              <w:t>AİHS çerçevesinde bireysel başvuru mekanizmasını ve Avrupa İnsan Hakları Mahkemesi'nin işleyişini açıklar.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6EBACB4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42E43">
              <w:rPr>
                <w:noProof/>
                <w:sz w:val="20"/>
                <w:szCs w:val="20"/>
                <w:lang w:eastAsia="tr-TR"/>
              </w:rPr>
              <w:t xml:space="preserve">8, </w:t>
            </w:r>
            <w:r w:rsidR="004000D0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42E43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B42E43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B3F16B8" w:rsidR="00B42E43" w:rsidRPr="00B42E43" w:rsidRDefault="00B42E43" w:rsidP="00B42E43">
            <w:pPr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99099A8" w:rsidR="00B42E43" w:rsidRPr="00B42E43" w:rsidRDefault="00B42E43" w:rsidP="00B42E4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İnsan Haklarının Tarihsel ve Düşünsel Gelişimi</w:t>
            </w:r>
          </w:p>
        </w:tc>
      </w:tr>
      <w:tr w:rsidR="00B42E43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EDFB55E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71A3072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İnsan Hakları Hukukunun Temel Kavramları ve İlkeleri</w:t>
            </w:r>
          </w:p>
        </w:tc>
      </w:tr>
      <w:tr w:rsidR="00B42E43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DA1471B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1F36F3A" w:rsidR="00B42E43" w:rsidRPr="00B42E43" w:rsidRDefault="00B42E43" w:rsidP="00B42E43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İnsan Haklarının Sınıflandırılması, Bütünlüğü ve Birbirine Bağımlılığı</w:t>
            </w:r>
          </w:p>
        </w:tc>
      </w:tr>
      <w:tr w:rsidR="00B42E43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3332CC3F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848C46B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İnsan Haklarının Pozitif Hukuka Geçmesi ve Pozitif Hukukta Düzenlenmesi</w:t>
            </w:r>
          </w:p>
        </w:tc>
      </w:tr>
      <w:tr w:rsidR="00B42E43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4FEC051F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60732F1" w:rsidR="00B42E43" w:rsidRPr="00B42E43" w:rsidRDefault="00B42E43" w:rsidP="00B42E4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Temel Hak ve Özgürlüklerin Sınırlandırılması</w:t>
            </w:r>
          </w:p>
        </w:tc>
      </w:tr>
      <w:tr w:rsidR="00B42E43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5B72FBBD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0CFEFA7C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Türkiye'de Temel Hak ve Özgürlüklerin Korunması</w:t>
            </w:r>
          </w:p>
        </w:tc>
      </w:tr>
      <w:tr w:rsidR="00B42E43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1CD258C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7F3C7B88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Birleşmiş Milletler Sisteminde İnsan Haklarının Korunması</w:t>
            </w:r>
          </w:p>
        </w:tc>
      </w:tr>
      <w:tr w:rsidR="00B42E43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CF042AE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33353822" w:rsidR="00B42E43" w:rsidRPr="00B42E43" w:rsidRDefault="00B42E43" w:rsidP="00B42E4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Bölgesel Örgütler Düzeyinde İnsan Haklarının Korunması</w:t>
            </w:r>
          </w:p>
        </w:tc>
      </w:tr>
      <w:tr w:rsidR="00B42E43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0A636FB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F931482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Ara Sınav</w:t>
            </w:r>
          </w:p>
        </w:tc>
      </w:tr>
      <w:tr w:rsidR="00B42E43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3485DB2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8EB4446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>Avrupa'da İnsan Haklarının Korunması ve Avrupa İnsan Hakları Sözleşmesi?nin (AİHS) Temel Özellikleri</w:t>
            </w:r>
          </w:p>
        </w:tc>
      </w:tr>
      <w:tr w:rsidR="00B42E43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511B904A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9E19A31" w:rsidR="00B42E43" w:rsidRPr="00B42E43" w:rsidRDefault="00B42E43" w:rsidP="00B42E4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Avrupa İnsan Hakları Mahkemesine (AİHM) Yapılan Başvuruların Kabul Edilebilirlik Koşulları</w:t>
            </w:r>
          </w:p>
        </w:tc>
      </w:tr>
      <w:tr w:rsidR="00B42E43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E157186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6D146FD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AİHS ve Ek Protokollerde Güvenceye Alınan Temel Hak ve Özgürlükler</w:t>
            </w:r>
          </w:p>
        </w:tc>
      </w:tr>
      <w:tr w:rsidR="00B42E43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7AD6567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95C3084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AİHM Kararları Çerçevesinde Temel Hak ve Özgürlüklerin Koruma Alanının Genişlemesi</w:t>
            </w:r>
          </w:p>
        </w:tc>
      </w:tr>
      <w:tr w:rsidR="00B42E43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265BAED1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25F885AC" w:rsidR="00B42E43" w:rsidRPr="00B42E43" w:rsidRDefault="00B42E43" w:rsidP="00B42E4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AİHM Kararlarının Yerine Getirilmesi ve AİHS'nin İç Hukuktaki Konumu</w:t>
            </w:r>
          </w:p>
        </w:tc>
      </w:tr>
      <w:tr w:rsidR="00B42E43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37C89F1F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17050AD" w:rsidR="00B42E43" w:rsidRPr="00B42E43" w:rsidRDefault="00B42E43" w:rsidP="00B42E4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İnsan Haklarını Koruma Mekanizmalarının Güncel Kararlarının Değerlendirilmesi</w:t>
            </w:r>
          </w:p>
        </w:tc>
      </w:tr>
      <w:tr w:rsidR="00B42E43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014564A3" w:rsidR="00B42E43" w:rsidRPr="00B42E43" w:rsidRDefault="00B42E43" w:rsidP="00B42E4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42E43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0E179E7" w:rsidR="00B42E43" w:rsidRPr="00B42E43" w:rsidRDefault="00B42E43" w:rsidP="00B42E4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42E43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1C7E1" w14:textId="77777777" w:rsidR="00B42E43" w:rsidRPr="00B42E43" w:rsidRDefault="00B42E43" w:rsidP="00B42E4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noProof/>
                <w:sz w:val="20"/>
                <w:szCs w:val="20"/>
              </w:rPr>
              <w:t>Erdoğan, Mustafa; İnsan Hakları Teorisi ve Hukuku, 2020, Hukuk Yayınları</w:t>
            </w:r>
            <w:r w:rsidRPr="00B42E43">
              <w:rPr>
                <w:noProof/>
                <w:sz w:val="20"/>
                <w:szCs w:val="20"/>
              </w:rPr>
              <w:tab/>
            </w:r>
          </w:p>
          <w:p w14:paraId="484DC846" w14:textId="543943B1" w:rsidR="00B42E43" w:rsidRPr="00B42E43" w:rsidRDefault="00B42E43" w:rsidP="00B42E4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noProof/>
                <w:sz w:val="20"/>
                <w:szCs w:val="20"/>
              </w:rPr>
              <w:t>Kalabalık, Halil; İnsan Hakları Ve Kamu Özgürlükleri, 2022, Seçkin Yayınları</w:t>
            </w:r>
            <w:r w:rsidRPr="00B42E43">
              <w:rPr>
                <w:noProof/>
                <w:sz w:val="20"/>
                <w:szCs w:val="20"/>
              </w:rPr>
              <w:tab/>
            </w:r>
          </w:p>
          <w:p w14:paraId="11E7059D" w14:textId="3451DA28" w:rsidR="00FB097D" w:rsidRPr="00187167" w:rsidRDefault="00B42E43" w:rsidP="00B42E4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B42E43">
              <w:rPr>
                <w:noProof/>
                <w:sz w:val="20"/>
                <w:szCs w:val="20"/>
              </w:rPr>
              <w:t>Altıntaş, Hayrani; İslam, Demokrasi ve İnsan Hakları, 2018, Akçağ Yayınları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D289B"/>
    <w:rsid w:val="004F0440"/>
    <w:rsid w:val="0052213C"/>
    <w:rsid w:val="005368A7"/>
    <w:rsid w:val="0054544C"/>
    <w:rsid w:val="005538BA"/>
    <w:rsid w:val="005F3CA5"/>
    <w:rsid w:val="0060057A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A037E7"/>
    <w:rsid w:val="00A80137"/>
    <w:rsid w:val="00AA482F"/>
    <w:rsid w:val="00AD57B9"/>
    <w:rsid w:val="00B1183D"/>
    <w:rsid w:val="00B174C8"/>
    <w:rsid w:val="00B42E43"/>
    <w:rsid w:val="00B51C0F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23</cp:revision>
  <cp:lastPrinted>2023-05-22T14:44:00Z</cp:lastPrinted>
  <dcterms:created xsi:type="dcterms:W3CDTF">2024-05-15T13:03:00Z</dcterms:created>
  <dcterms:modified xsi:type="dcterms:W3CDTF">2026-04-21T20:44:00Z</dcterms:modified>
</cp:coreProperties>
</file>